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MORTON TOWNSHIP</w:t>
      </w:r>
      <w:r w:rsidRPr="00215229">
        <w:rPr>
          <w:sz w:val="22"/>
          <w:szCs w:val="22"/>
        </w:rPr>
        <w:t xml:space="preserve"> </w:t>
      </w:r>
    </w:p>
    <w:p w14:paraId="78AACD0D"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PLANNING COMMISSION AGENDA</w:t>
      </w:r>
    </w:p>
    <w:p w14:paraId="4B895E70" w14:textId="064B641D"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REGULAR MEETING –  August 16, 2023</w:t>
      </w:r>
    </w:p>
    <w:p w14:paraId="46CDB23C" w14:textId="77777777" w:rsidR="00C535D8" w:rsidRPr="00215229" w:rsidRDefault="00C535D8" w:rsidP="00C535D8">
      <w:pPr>
        <w:pStyle w:val="DefaultText"/>
        <w:tabs>
          <w:tab w:val="left" w:pos="0"/>
          <w:tab w:val="left" w:pos="270"/>
        </w:tabs>
        <w:rPr>
          <w:sz w:val="22"/>
          <w:szCs w:val="22"/>
        </w:rPr>
      </w:pPr>
    </w:p>
    <w:p w14:paraId="1C4C67B7" w14:textId="1F245012" w:rsidR="007B40BD" w:rsidRPr="001E213C" w:rsidRDefault="007B40BD" w:rsidP="001E213C">
      <w:pPr>
        <w:pStyle w:val="DefaultText"/>
        <w:numPr>
          <w:ilvl w:val="0"/>
          <w:numId w:val="3"/>
        </w:numPr>
        <w:tabs>
          <w:tab w:val="left" w:pos="0"/>
          <w:tab w:val="left" w:pos="270"/>
        </w:tabs>
        <w:ind w:left="360"/>
        <w:rPr>
          <w:sz w:val="22"/>
          <w:szCs w:val="22"/>
        </w:rPr>
      </w:pPr>
      <w:r w:rsidRPr="001E213C">
        <w:rPr>
          <w:sz w:val="22"/>
          <w:szCs w:val="22"/>
        </w:rPr>
        <w:t>Call to Order</w:t>
      </w:r>
      <w:r w:rsidR="001E213C" w:rsidRPr="001E213C">
        <w:rPr>
          <w:sz w:val="22"/>
          <w:szCs w:val="22"/>
        </w:rPr>
        <w:t xml:space="preserve">, </w:t>
      </w:r>
      <w:r w:rsidRPr="001E213C">
        <w:rPr>
          <w:sz w:val="22"/>
          <w:szCs w:val="22"/>
        </w:rPr>
        <w:t>Pledge of Allegiance</w:t>
      </w:r>
      <w:r w:rsidR="001E213C">
        <w:rPr>
          <w:sz w:val="22"/>
          <w:szCs w:val="22"/>
        </w:rPr>
        <w:t xml:space="preserve">, </w:t>
      </w:r>
      <w:r w:rsidRPr="001E213C">
        <w:rPr>
          <w:sz w:val="22"/>
          <w:szCs w:val="22"/>
        </w:rPr>
        <w:t xml:space="preserve">Roll Call </w:t>
      </w:r>
    </w:p>
    <w:p w14:paraId="3A338B68" w14:textId="77777777" w:rsidR="007B40BD" w:rsidRPr="00215229"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sz w:val="22"/>
          <w:szCs w:val="22"/>
        </w:rPr>
      </w:pPr>
    </w:p>
    <w:p w14:paraId="6677E9E6" w14:textId="645A93B7" w:rsidR="007B40BD" w:rsidRPr="00215229" w:rsidRDefault="00C535D8" w:rsidP="00C535D8">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w:t>
      </w:r>
      <w:r w:rsidR="007B40BD" w:rsidRPr="00215229">
        <w:rPr>
          <w:sz w:val="22"/>
          <w:szCs w:val="22"/>
        </w:rPr>
        <w:t xml:space="preserve">Approval of Minutes from July 19, 2023, Regular Meeting </w:t>
      </w:r>
    </w:p>
    <w:p w14:paraId="74BBE293" w14:textId="77777777" w:rsidR="007B40BD" w:rsidRPr="00215229" w:rsidRDefault="007B40BD" w:rsidP="00215229">
      <w:pPr>
        <w:spacing w:after="0"/>
        <w:ind w:firstLine="90"/>
        <w:rPr>
          <w:rFonts w:ascii="Times New Roman" w:hAnsi="Times New Roman" w:cs="Times New Roman"/>
          <w:b/>
          <w:bCs/>
        </w:rPr>
      </w:pPr>
    </w:p>
    <w:p w14:paraId="5190D1FE" w14:textId="784700A1" w:rsidR="00BB75CF" w:rsidRPr="00215229" w:rsidRDefault="00C535D8" w:rsidP="007A17C9">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w:t>
      </w:r>
      <w:r w:rsidR="007B40BD" w:rsidRPr="00215229">
        <w:rPr>
          <w:sz w:val="22"/>
          <w:szCs w:val="22"/>
        </w:rPr>
        <w:t>New Business</w:t>
      </w:r>
      <w:r w:rsidR="00712485" w:rsidRPr="00215229">
        <w:rPr>
          <w:sz w:val="22"/>
          <w:szCs w:val="22"/>
        </w:rPr>
        <w:t>:</w:t>
      </w:r>
      <w:r w:rsidR="007B40BD" w:rsidRPr="00215229">
        <w:rPr>
          <w:sz w:val="22"/>
          <w:szCs w:val="22"/>
        </w:rPr>
        <w:t xml:space="preserve"> </w:t>
      </w:r>
    </w:p>
    <w:p w14:paraId="114293C0" w14:textId="6A07A8B2" w:rsidR="00D07AB0" w:rsidRPr="00215229" w:rsidRDefault="007B40BD" w:rsidP="00BB75CF">
      <w:pPr>
        <w:rPr>
          <w:rFonts w:ascii="Times New Roman" w:hAnsi="Times New Roman" w:cs="Times New Roman"/>
          <w:b/>
          <w:bCs/>
        </w:rPr>
      </w:pPr>
      <w:r w:rsidRPr="00215229">
        <w:rPr>
          <w:rFonts w:ascii="Times New Roman" w:hAnsi="Times New Roman" w:cs="Times New Roman"/>
          <w:b/>
          <w:bCs/>
        </w:rPr>
        <w:t xml:space="preserve">Open </w:t>
      </w:r>
      <w:r w:rsidR="00D07AB0" w:rsidRPr="00215229">
        <w:rPr>
          <w:rFonts w:ascii="Times New Roman" w:hAnsi="Times New Roman" w:cs="Times New Roman"/>
          <w:b/>
          <w:bCs/>
        </w:rPr>
        <w:t>Solar Panel</w:t>
      </w:r>
      <w:r w:rsidRPr="00215229">
        <w:rPr>
          <w:rFonts w:ascii="Times New Roman" w:hAnsi="Times New Roman" w:cs="Times New Roman"/>
          <w:b/>
          <w:bCs/>
        </w:rPr>
        <w:t>/Zoning Ordinance Hearing</w:t>
      </w:r>
      <w:r w:rsidR="00BB75CF" w:rsidRPr="00215229">
        <w:rPr>
          <w:rFonts w:ascii="Times New Roman" w:hAnsi="Times New Roman" w:cs="Times New Roman"/>
          <w:b/>
          <w:bCs/>
        </w:rPr>
        <w:br/>
      </w:r>
      <w:r w:rsidR="00D07AB0" w:rsidRPr="00215229">
        <w:rPr>
          <w:rFonts w:ascii="Times New Roman" w:hAnsi="Times New Roman" w:cs="Times New Roman"/>
        </w:rPr>
        <w:t>7.10.C.3.a Setbacks:</w:t>
      </w:r>
      <w:r w:rsidR="00D07AB0" w:rsidRPr="00215229">
        <w:rPr>
          <w:rFonts w:ascii="Times New Roman" w:hAnsi="Times New Roman" w:cs="Times New Roman"/>
          <w:i/>
          <w:iCs/>
        </w:rPr>
        <w:t xml:space="preserve"> “In all zoning districts ground mounting solar energy systems shall be located at least 10 feet from any property line and no closer than 50 feet from any public roadway right-of-way.”</w:t>
      </w:r>
    </w:p>
    <w:p w14:paraId="422AF80E" w14:textId="6B6EE672" w:rsidR="00D07AB0" w:rsidRPr="00215229" w:rsidRDefault="00D07AB0" w:rsidP="00D07AB0">
      <w:pPr>
        <w:pStyle w:val="DefaultText"/>
        <w:tabs>
          <w:tab w:val="left" w:pos="180"/>
          <w:tab w:val="left" w:pos="360"/>
          <w:tab w:val="left" w:pos="720"/>
          <w:tab w:val="left" w:pos="1080"/>
        </w:tabs>
        <w:rPr>
          <w:sz w:val="22"/>
          <w:szCs w:val="22"/>
        </w:rPr>
      </w:pPr>
      <w:bookmarkStart w:id="0" w:name="_Hlk141252654"/>
      <w:r w:rsidRPr="00215229">
        <w:rPr>
          <w:sz w:val="22"/>
          <w:szCs w:val="22"/>
        </w:rPr>
        <w:t xml:space="preserve">7.10.C.3.e </w:t>
      </w:r>
      <w:bookmarkEnd w:id="0"/>
      <w:r w:rsidRPr="00215229">
        <w:rPr>
          <w:sz w:val="22"/>
          <w:szCs w:val="22"/>
        </w:rPr>
        <w:t>Omit this.</w:t>
      </w:r>
    </w:p>
    <w:p w14:paraId="2C7819E9" w14:textId="77777777" w:rsidR="00BB75CF" w:rsidRPr="00215229" w:rsidRDefault="00BB75CF" w:rsidP="00BB75CF">
      <w:pPr>
        <w:pStyle w:val="NoSpacing"/>
      </w:pPr>
    </w:p>
    <w:p w14:paraId="5D765CA7" w14:textId="4A6E6CE9" w:rsidR="006E1176" w:rsidRPr="00215229" w:rsidRDefault="007B40BD" w:rsidP="00215229">
      <w:pPr>
        <w:spacing w:after="0"/>
        <w:rPr>
          <w:rFonts w:ascii="Times New Roman" w:hAnsi="Times New Roman" w:cs="Times New Roman"/>
        </w:rPr>
      </w:pPr>
      <w:r w:rsidRPr="00215229">
        <w:rPr>
          <w:rFonts w:ascii="Times New Roman" w:hAnsi="Times New Roman" w:cs="Times New Roman"/>
          <w:b/>
          <w:bCs/>
        </w:rPr>
        <w:t xml:space="preserve">Open </w:t>
      </w:r>
      <w:r w:rsidR="00D07AB0" w:rsidRPr="00215229">
        <w:rPr>
          <w:rFonts w:ascii="Times New Roman" w:hAnsi="Times New Roman" w:cs="Times New Roman"/>
          <w:b/>
          <w:bCs/>
        </w:rPr>
        <w:t>Wing Hearing</w:t>
      </w:r>
      <w:r w:rsidR="00BB75CF" w:rsidRPr="00215229">
        <w:rPr>
          <w:rFonts w:ascii="Times New Roman" w:hAnsi="Times New Roman" w:cs="Times New Roman"/>
          <w:b/>
          <w:bCs/>
        </w:rPr>
        <w:br/>
      </w:r>
      <w:r w:rsidRPr="00215229">
        <w:rPr>
          <w:rFonts w:ascii="Times New Roman" w:hAnsi="Times New Roman" w:cs="Times New Roman"/>
        </w:rPr>
        <w:t xml:space="preserve">The hearing will be for making a motion to recommend to the Morton Township Board of Trustees to approve or deny Special Land Use permit application request for the purpose </w:t>
      </w:r>
      <w:proofErr w:type="gramStart"/>
      <w:r w:rsidRPr="00215229">
        <w:rPr>
          <w:rFonts w:ascii="Times New Roman" w:hAnsi="Times New Roman" w:cs="Times New Roman"/>
        </w:rPr>
        <w:t>of:</w:t>
      </w:r>
      <w:proofErr w:type="gramEnd"/>
      <w:r w:rsidRPr="00215229">
        <w:rPr>
          <w:rFonts w:ascii="Times New Roman" w:hAnsi="Times New Roman" w:cs="Times New Roman"/>
        </w:rPr>
        <w:t xml:space="preserve"> construction and operation of storage unit business on parcel number 5411-021-002-502 (between Pizza Vibes and Royal View) in an A-2 district. The property owner and applicants are Logan Wing and Jamie Wing.</w:t>
      </w:r>
      <w:r w:rsidR="00BB75CF" w:rsidRPr="00215229">
        <w:rPr>
          <w:rFonts w:ascii="Times New Roman" w:hAnsi="Times New Roman" w:cs="Times New Roman"/>
          <w:b/>
          <w:bCs/>
        </w:rPr>
        <w:br/>
      </w:r>
      <w:r w:rsidR="00BB75CF" w:rsidRPr="00215229">
        <w:rPr>
          <w:rFonts w:ascii="Times New Roman" w:hAnsi="Times New Roman" w:cs="Times New Roman"/>
          <w:b/>
          <w:bCs/>
        </w:rPr>
        <w:br/>
      </w:r>
      <w:r w:rsidRPr="00215229">
        <w:rPr>
          <w:rFonts w:ascii="Times New Roman" w:hAnsi="Times New Roman" w:cs="Times New Roman"/>
          <w:b/>
          <w:bCs/>
        </w:rPr>
        <w:t xml:space="preserve">Open </w:t>
      </w:r>
      <w:r w:rsidR="00D07AB0" w:rsidRPr="00215229">
        <w:rPr>
          <w:rFonts w:ascii="Times New Roman" w:hAnsi="Times New Roman" w:cs="Times New Roman"/>
          <w:b/>
          <w:bCs/>
        </w:rPr>
        <w:t>Snyder</w:t>
      </w:r>
      <w:r w:rsidRPr="00215229">
        <w:rPr>
          <w:rFonts w:ascii="Times New Roman" w:hAnsi="Times New Roman" w:cs="Times New Roman"/>
          <w:b/>
          <w:bCs/>
        </w:rPr>
        <w:t>/Hamilton</w:t>
      </w:r>
      <w:r w:rsidR="00D07AB0" w:rsidRPr="00215229">
        <w:rPr>
          <w:rFonts w:ascii="Times New Roman" w:hAnsi="Times New Roman" w:cs="Times New Roman"/>
          <w:b/>
          <w:bCs/>
        </w:rPr>
        <w:t xml:space="preserve"> Hearing</w:t>
      </w:r>
      <w:r w:rsidR="00BB75CF" w:rsidRPr="00215229">
        <w:rPr>
          <w:rFonts w:ascii="Times New Roman" w:hAnsi="Times New Roman" w:cs="Times New Roman"/>
          <w:b/>
          <w:bCs/>
        </w:rPr>
        <w:br/>
      </w:r>
      <w:r w:rsidRPr="00215229">
        <w:rPr>
          <w:rFonts w:ascii="Times New Roman" w:hAnsi="Times New Roman" w:cs="Times New Roman"/>
        </w:rPr>
        <w:t xml:space="preserve">The hearing will be for making a motion to recommend to the Morton Township Board of Trustees to approve or deny Special Land Use permit application request for the purpose </w:t>
      </w:r>
      <w:proofErr w:type="gramStart"/>
      <w:r w:rsidRPr="00215229">
        <w:rPr>
          <w:rFonts w:ascii="Times New Roman" w:hAnsi="Times New Roman" w:cs="Times New Roman"/>
        </w:rPr>
        <w:t>of:</w:t>
      </w:r>
      <w:proofErr w:type="gramEnd"/>
      <w:r w:rsidRPr="00215229">
        <w:rPr>
          <w:rFonts w:ascii="Times New Roman" w:hAnsi="Times New Roman" w:cs="Times New Roman"/>
        </w:rPr>
        <w:t xml:space="preserve"> operating an existing produce stand on parcel number 5411-021-007-100 in an R-1 district. The property owner is Douglas Hamilton, the produce stand is operated by Jeff Snyder. </w:t>
      </w:r>
      <w:r w:rsidR="00BB75CF" w:rsidRPr="00215229">
        <w:rPr>
          <w:rFonts w:ascii="Times New Roman" w:hAnsi="Times New Roman" w:cs="Times New Roman"/>
          <w:b/>
          <w:bCs/>
        </w:rPr>
        <w:br/>
      </w:r>
    </w:p>
    <w:p w14:paraId="1042336D" w14:textId="77777777" w:rsidR="00AF3F21" w:rsidRDefault="00712485" w:rsidP="00215229">
      <w:pPr>
        <w:pStyle w:val="ListParagraph"/>
        <w:numPr>
          <w:ilvl w:val="0"/>
          <w:numId w:val="3"/>
        </w:numPr>
        <w:spacing w:after="0"/>
        <w:ind w:left="360"/>
        <w:rPr>
          <w:rFonts w:ascii="Times New Roman" w:hAnsi="Times New Roman" w:cs="Times New Roman"/>
        </w:rPr>
      </w:pPr>
      <w:r w:rsidRPr="00215229">
        <w:rPr>
          <w:rFonts w:ascii="Times New Roman" w:hAnsi="Times New Roman" w:cs="Times New Roman"/>
        </w:rPr>
        <w:t>Old Business</w:t>
      </w:r>
      <w:r w:rsidR="00C535D8" w:rsidRPr="00215229">
        <w:rPr>
          <w:rFonts w:ascii="Times New Roman" w:hAnsi="Times New Roman" w:cs="Times New Roman"/>
        </w:rPr>
        <w:t xml:space="preserve">: </w:t>
      </w:r>
    </w:p>
    <w:p w14:paraId="13483998" w14:textId="3873ED3D" w:rsidR="00B602D0" w:rsidRPr="00D50DB9" w:rsidRDefault="00C535D8" w:rsidP="00AF3F21">
      <w:pPr>
        <w:pStyle w:val="ListParagraph"/>
        <w:numPr>
          <w:ilvl w:val="0"/>
          <w:numId w:val="5"/>
        </w:numPr>
        <w:spacing w:after="0"/>
        <w:rPr>
          <w:rFonts w:ascii="Times New Roman" w:hAnsi="Times New Roman" w:cs="Times New Roman"/>
        </w:rPr>
      </w:pPr>
      <w:r w:rsidRPr="00D50DB9">
        <w:rPr>
          <w:rFonts w:ascii="Times New Roman" w:hAnsi="Times New Roman" w:cs="Times New Roman"/>
        </w:rPr>
        <w:t>Cook’s Sign Permit Application</w:t>
      </w:r>
    </w:p>
    <w:p w14:paraId="45A608C1" w14:textId="77777777" w:rsidR="00F95CCC" w:rsidRDefault="00AF3F21" w:rsidP="00AF3F21">
      <w:pPr>
        <w:pStyle w:val="ListParagraph"/>
        <w:numPr>
          <w:ilvl w:val="0"/>
          <w:numId w:val="5"/>
        </w:numPr>
        <w:spacing w:after="0"/>
        <w:rPr>
          <w:rFonts w:ascii="Times New Roman" w:hAnsi="Times New Roman" w:cs="Times New Roman"/>
        </w:rPr>
      </w:pPr>
      <w:r w:rsidRPr="00D50DB9">
        <w:rPr>
          <w:rFonts w:ascii="Times New Roman" w:hAnsi="Times New Roman" w:cs="Times New Roman"/>
        </w:rPr>
        <w:t>Bylaws</w:t>
      </w:r>
    </w:p>
    <w:p w14:paraId="4059CB0A" w14:textId="75CC9CBE" w:rsidR="00AF3F21" w:rsidRPr="00D50DB9" w:rsidRDefault="00D50DB9" w:rsidP="00AF3F21">
      <w:pPr>
        <w:pStyle w:val="ListParagraph"/>
        <w:numPr>
          <w:ilvl w:val="0"/>
          <w:numId w:val="5"/>
        </w:numPr>
        <w:spacing w:after="0"/>
        <w:rPr>
          <w:rFonts w:ascii="Times New Roman" w:hAnsi="Times New Roman" w:cs="Times New Roman"/>
        </w:rPr>
      </w:pPr>
      <w:r w:rsidRPr="00D50DB9">
        <w:rPr>
          <w:rFonts w:ascii="Times New Roman" w:hAnsi="Times New Roman" w:cs="Times New Roman"/>
        </w:rPr>
        <w:t>Draft RFP</w:t>
      </w:r>
    </w:p>
    <w:p w14:paraId="76EE9F6A" w14:textId="77777777" w:rsidR="00AF3F21" w:rsidRPr="00D50DB9" w:rsidRDefault="00AF3F21" w:rsidP="00AF3F21">
      <w:pPr>
        <w:pStyle w:val="ListParagraph"/>
        <w:spacing w:after="0"/>
        <w:ind w:left="360"/>
        <w:rPr>
          <w:rFonts w:ascii="Times New Roman" w:hAnsi="Times New Roman" w:cs="Times New Roman"/>
        </w:rPr>
      </w:pPr>
    </w:p>
    <w:p w14:paraId="3113B63F" w14:textId="516387DF" w:rsidR="00C535D8" w:rsidRPr="00215229" w:rsidRDefault="00C535D8" w:rsidP="00AF3F21">
      <w:pPr>
        <w:pStyle w:val="DefaultText"/>
        <w:numPr>
          <w:ilvl w:val="0"/>
          <w:numId w:val="3"/>
        </w:numPr>
        <w:tabs>
          <w:tab w:val="left" w:pos="180"/>
          <w:tab w:val="left" w:pos="360"/>
          <w:tab w:val="left" w:pos="720"/>
          <w:tab w:val="left" w:pos="1080"/>
        </w:tabs>
        <w:ind w:hanging="720"/>
        <w:rPr>
          <w:b/>
          <w:sz w:val="22"/>
          <w:szCs w:val="22"/>
        </w:rPr>
      </w:pPr>
      <w:r w:rsidRPr="00215229">
        <w:rPr>
          <w:sz w:val="22"/>
          <w:szCs w:val="22"/>
        </w:rPr>
        <w:t xml:space="preserve"> Remarks from citizens in attendance.</w:t>
      </w:r>
    </w:p>
    <w:p w14:paraId="2765F6CA" w14:textId="700F9BC9" w:rsidR="00C535D8" w:rsidRPr="00215229"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Reports</w:t>
      </w:r>
    </w:p>
    <w:p w14:paraId="71BE67AB"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Building/Zoning Department (Cory Zandstra)</w:t>
      </w:r>
    </w:p>
    <w:p w14:paraId="728B58F9" w14:textId="6F2F0F2F" w:rsidR="00BE7E20" w:rsidRDefault="00BE7E20" w:rsidP="00BE7E20">
      <w:pPr>
        <w:pStyle w:val="DefaultText"/>
        <w:numPr>
          <w:ilvl w:val="1"/>
          <w:numId w:val="2"/>
        </w:numPr>
        <w:tabs>
          <w:tab w:val="left" w:pos="180"/>
          <w:tab w:val="left" w:pos="360"/>
          <w:tab w:val="left" w:pos="720"/>
        </w:tabs>
        <w:ind w:left="900" w:hanging="270"/>
        <w:rPr>
          <w:sz w:val="22"/>
          <w:szCs w:val="22"/>
        </w:rPr>
      </w:pPr>
      <w:r>
        <w:rPr>
          <w:sz w:val="22"/>
          <w:szCs w:val="22"/>
        </w:rPr>
        <w:t>Possible Winery</w:t>
      </w:r>
    </w:p>
    <w:p w14:paraId="58195834" w14:textId="66E13E3E" w:rsidR="00C535D8" w:rsidRPr="00BE7E20" w:rsidRDefault="00E62451" w:rsidP="00BE7E20">
      <w:pPr>
        <w:pStyle w:val="DefaultText"/>
        <w:numPr>
          <w:ilvl w:val="1"/>
          <w:numId w:val="2"/>
        </w:numPr>
        <w:tabs>
          <w:tab w:val="left" w:pos="180"/>
          <w:tab w:val="left" w:pos="360"/>
          <w:tab w:val="left" w:pos="720"/>
        </w:tabs>
        <w:ind w:left="900" w:hanging="270"/>
        <w:rPr>
          <w:sz w:val="22"/>
          <w:szCs w:val="22"/>
        </w:rPr>
      </w:pPr>
      <w:r w:rsidRPr="00BE7E20">
        <w:rPr>
          <w:sz w:val="22"/>
          <w:szCs w:val="22"/>
        </w:rPr>
        <w:t>Possibly Campground</w:t>
      </w:r>
      <w:r w:rsidR="00C20485" w:rsidRPr="00BE7E20">
        <w:rPr>
          <w:sz w:val="22"/>
          <w:szCs w:val="22"/>
        </w:rPr>
        <w:t xml:space="preserve"> </w:t>
      </w:r>
    </w:p>
    <w:p w14:paraId="6DC7EA64" w14:textId="77777777" w:rsidR="00BE7E20" w:rsidRPr="00BE7E20" w:rsidRDefault="00BE7E20" w:rsidP="00BE7E20">
      <w:pPr>
        <w:pStyle w:val="DefaultText"/>
        <w:tabs>
          <w:tab w:val="left" w:pos="180"/>
          <w:tab w:val="left" w:pos="360"/>
          <w:tab w:val="left" w:pos="720"/>
        </w:tabs>
        <w:ind w:left="540"/>
        <w:rPr>
          <w:sz w:val="22"/>
          <w:szCs w:val="22"/>
        </w:rPr>
      </w:pPr>
    </w:p>
    <w:p w14:paraId="5F599E4D"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Township Board (Jeff Ratledge)</w:t>
      </w:r>
    </w:p>
    <w:p w14:paraId="0C1AE0E5" w14:textId="77777777" w:rsidR="00C535D8" w:rsidRPr="00215229" w:rsidRDefault="00C535D8" w:rsidP="00C535D8">
      <w:pPr>
        <w:pStyle w:val="DefaultText"/>
        <w:tabs>
          <w:tab w:val="left" w:pos="180"/>
          <w:tab w:val="left" w:pos="360"/>
          <w:tab w:val="left" w:pos="720"/>
        </w:tabs>
        <w:ind w:left="540" w:hanging="360"/>
        <w:rPr>
          <w:sz w:val="22"/>
          <w:szCs w:val="22"/>
        </w:rPr>
      </w:pPr>
    </w:p>
    <w:p w14:paraId="7E325A66"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Other</w:t>
      </w:r>
    </w:p>
    <w:p w14:paraId="6CC2F782" w14:textId="77777777" w:rsidR="00C535D8" w:rsidRPr="00215229" w:rsidRDefault="00C535D8" w:rsidP="00C535D8">
      <w:pPr>
        <w:pStyle w:val="DefaultText"/>
        <w:tabs>
          <w:tab w:val="left" w:pos="180"/>
          <w:tab w:val="left" w:pos="360"/>
          <w:tab w:val="left" w:pos="720"/>
          <w:tab w:val="left" w:pos="1080"/>
        </w:tabs>
        <w:rPr>
          <w:sz w:val="22"/>
          <w:szCs w:val="22"/>
        </w:rPr>
      </w:pPr>
    </w:p>
    <w:p w14:paraId="0E9E2B31" w14:textId="30F75269"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Correspondence</w:t>
      </w:r>
    </w:p>
    <w:p w14:paraId="64EBBF1B" w14:textId="77777777" w:rsidR="00C535D8" w:rsidRPr="00215229" w:rsidRDefault="00C535D8" w:rsidP="00C535D8">
      <w:pPr>
        <w:pStyle w:val="DefaultText"/>
        <w:tabs>
          <w:tab w:val="left" w:pos="180"/>
          <w:tab w:val="left" w:pos="360"/>
          <w:tab w:val="left" w:pos="720"/>
          <w:tab w:val="left" w:pos="1080"/>
        </w:tabs>
        <w:rPr>
          <w:sz w:val="22"/>
          <w:szCs w:val="22"/>
        </w:rPr>
      </w:pPr>
      <w:r w:rsidRPr="00215229">
        <w:rPr>
          <w:sz w:val="22"/>
          <w:szCs w:val="22"/>
        </w:rPr>
        <w:tab/>
      </w:r>
      <w:r w:rsidRPr="00215229">
        <w:rPr>
          <w:sz w:val="22"/>
          <w:szCs w:val="22"/>
        </w:rPr>
        <w:tab/>
      </w:r>
    </w:p>
    <w:p w14:paraId="430F5383" w14:textId="1BF91593"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Adjourn Regular Meeting </w:t>
      </w:r>
    </w:p>
    <w:p w14:paraId="2D331F5B" w14:textId="77777777" w:rsidR="00C535D8" w:rsidRDefault="00C535D8" w:rsidP="00C535D8">
      <w:pPr>
        <w:pStyle w:val="DefaultText"/>
        <w:tabs>
          <w:tab w:val="left" w:pos="180"/>
          <w:tab w:val="left" w:pos="360"/>
          <w:tab w:val="left" w:pos="720"/>
          <w:tab w:val="left" w:pos="1080"/>
        </w:tabs>
        <w:jc w:val="both"/>
        <w:rPr>
          <w:rFonts w:ascii="Arial" w:hAnsi="Arial" w:cs="Arial"/>
          <w:i/>
          <w:sz w:val="20"/>
        </w:rPr>
      </w:pPr>
    </w:p>
    <w:sectPr w:rsidR="00C535D8" w:rsidSect="00C535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91A" w14:textId="77777777" w:rsidR="001E213C" w:rsidRDefault="001E213C" w:rsidP="001E213C">
      <w:pPr>
        <w:spacing w:after="0" w:line="240" w:lineRule="auto"/>
      </w:pPr>
      <w:r>
        <w:separator/>
      </w:r>
    </w:p>
  </w:endnote>
  <w:endnote w:type="continuationSeparator" w:id="0">
    <w:p w14:paraId="5671A746" w14:textId="77777777" w:rsidR="001E213C" w:rsidRDefault="001E213C"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0786" w14:textId="77777777" w:rsidR="001E213C" w:rsidRDefault="001E213C" w:rsidP="001E213C">
      <w:pPr>
        <w:spacing w:after="0" w:line="240" w:lineRule="auto"/>
      </w:pPr>
      <w:r>
        <w:separator/>
      </w:r>
    </w:p>
  </w:footnote>
  <w:footnote w:type="continuationSeparator" w:id="0">
    <w:p w14:paraId="0AAFE518" w14:textId="77777777" w:rsidR="001E213C" w:rsidRDefault="001E213C"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3"/>
  </w:num>
  <w:num w:numId="2" w16cid:durableId="1124084498">
    <w:abstractNumId w:val="2"/>
  </w:num>
  <w:num w:numId="3" w16cid:durableId="908922530">
    <w:abstractNumId w:val="1"/>
  </w:num>
  <w:num w:numId="4" w16cid:durableId="48380741">
    <w:abstractNumId w:val="0"/>
  </w:num>
  <w:num w:numId="5" w16cid:durableId="1435587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E213C"/>
    <w:rsid w:val="00215229"/>
    <w:rsid w:val="005C086A"/>
    <w:rsid w:val="00615AC1"/>
    <w:rsid w:val="00665A55"/>
    <w:rsid w:val="006E1176"/>
    <w:rsid w:val="00707407"/>
    <w:rsid w:val="00712485"/>
    <w:rsid w:val="007B40BD"/>
    <w:rsid w:val="00A35AEE"/>
    <w:rsid w:val="00AF3F21"/>
    <w:rsid w:val="00B602D0"/>
    <w:rsid w:val="00BB75CF"/>
    <w:rsid w:val="00BE7E20"/>
    <w:rsid w:val="00C20485"/>
    <w:rsid w:val="00C535D8"/>
    <w:rsid w:val="00D07AB0"/>
    <w:rsid w:val="00D50DB9"/>
    <w:rsid w:val="00E62451"/>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19</cp:revision>
  <dcterms:created xsi:type="dcterms:W3CDTF">2023-07-26T12:00:00Z</dcterms:created>
  <dcterms:modified xsi:type="dcterms:W3CDTF">2023-08-15T16:15:00Z</dcterms:modified>
</cp:coreProperties>
</file>